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A5EAB" w14:textId="77777777" w:rsidR="00905A88" w:rsidRPr="00BF4CF9" w:rsidRDefault="00905A88" w:rsidP="00905A88">
      <w:pPr>
        <w:jc w:val="center"/>
        <w:rPr>
          <w:b/>
          <w:bCs/>
          <w:sz w:val="32"/>
          <w:szCs w:val="32"/>
        </w:rPr>
      </w:pPr>
      <w:r w:rsidRPr="00BF4CF9">
        <w:rPr>
          <w:b/>
          <w:bCs/>
          <w:sz w:val="32"/>
          <w:szCs w:val="32"/>
        </w:rPr>
        <w:t xml:space="preserve">What tensions existed within the Yorkist dynasty in the early 1480s? </w:t>
      </w:r>
      <w:bookmarkStart w:id="0" w:name="intro"/>
      <w:bookmarkEnd w:id="0"/>
    </w:p>
    <w:p w14:paraId="3AE9B049" w14:textId="77777777" w:rsidR="00905A88" w:rsidRPr="00BF4CF9" w:rsidRDefault="00905A88" w:rsidP="00905A88">
      <w:pPr>
        <w:jc w:val="center"/>
        <w:rPr>
          <w:b/>
          <w:bCs/>
          <w:sz w:val="12"/>
          <w:szCs w:val="12"/>
        </w:rPr>
      </w:pPr>
    </w:p>
    <w:p w14:paraId="1AB0ED65" w14:textId="4C87F0A1" w:rsidR="003A4AF5" w:rsidRPr="007330C1" w:rsidRDefault="00344AB3" w:rsidP="00905A88">
      <w:pPr>
        <w:rPr>
          <w:lang w:eastAsia="en-GB"/>
        </w:rPr>
      </w:pPr>
      <w:r w:rsidRPr="007330C1">
        <w:rPr>
          <w:lang w:eastAsia="en-GB"/>
        </w:rPr>
        <w:t>This activity helps A Level students to</w:t>
      </w:r>
      <w:r w:rsidR="00BB59B4" w:rsidRPr="007330C1">
        <w:rPr>
          <w:lang w:eastAsia="en-GB"/>
        </w:rPr>
        <w:t xml:space="preserve"> understand the tensions within the Yorkist dynasty shortly before the death of Edward IV. In previous years </w:t>
      </w:r>
      <w:r w:rsidR="000E1517" w:rsidRPr="007330C1">
        <w:rPr>
          <w:lang w:eastAsia="en-GB"/>
        </w:rPr>
        <w:t>I had moved on from the death of the Duke of Clarence to the death of Edward IV</w:t>
      </w:r>
      <w:r w:rsidR="001061F3" w:rsidRPr="007330C1">
        <w:rPr>
          <w:lang w:eastAsia="en-GB"/>
        </w:rPr>
        <w:t xml:space="preserve"> whilst teaching the Edexcel course</w:t>
      </w:r>
      <w:r w:rsidR="000E1517" w:rsidRPr="007330C1">
        <w:rPr>
          <w:lang w:eastAsia="en-GB"/>
        </w:rPr>
        <w:t xml:space="preserve">. However, I found </w:t>
      </w:r>
      <w:r w:rsidR="003A4AF5" w:rsidRPr="007330C1">
        <w:rPr>
          <w:lang w:eastAsia="en-GB"/>
        </w:rPr>
        <w:t xml:space="preserve">that the lack of knowledge about the tensions between the Woodvilles and others at court meant the events of 1483 didn’t make sense.  </w:t>
      </w:r>
    </w:p>
    <w:p w14:paraId="68DDB2BD" w14:textId="56DE3C2B" w:rsidR="00306190" w:rsidRPr="007330C1" w:rsidRDefault="00306190" w:rsidP="00905A88">
      <w:pPr>
        <w:rPr>
          <w:lang w:eastAsia="en-GB"/>
        </w:rPr>
      </w:pPr>
      <w:r w:rsidRPr="007330C1">
        <w:rPr>
          <w:lang w:eastAsia="en-GB"/>
        </w:rPr>
        <w:t>Students get two versions of the diagram</w:t>
      </w:r>
      <w:r w:rsidR="007330C1">
        <w:rPr>
          <w:lang w:eastAsia="en-GB"/>
        </w:rPr>
        <w:t xml:space="preserve"> (slides 2 and 3)</w:t>
      </w:r>
      <w:r w:rsidR="00EA351F" w:rsidRPr="007330C1">
        <w:rPr>
          <w:lang w:eastAsia="en-GB"/>
        </w:rPr>
        <w:t>. On the first</w:t>
      </w:r>
      <w:r w:rsidR="00B96D4C" w:rsidRPr="007330C1">
        <w:rPr>
          <w:lang w:eastAsia="en-GB"/>
        </w:rPr>
        <w:t>,</w:t>
      </w:r>
      <w:r w:rsidR="00EA351F" w:rsidRPr="007330C1">
        <w:rPr>
          <w:lang w:eastAsia="en-GB"/>
        </w:rPr>
        <w:t xml:space="preserve"> they use the information slide </w:t>
      </w:r>
      <w:r w:rsidR="007330C1">
        <w:rPr>
          <w:lang w:eastAsia="en-GB"/>
        </w:rPr>
        <w:t xml:space="preserve">(slide 4) </w:t>
      </w:r>
      <w:r w:rsidR="00EA351F" w:rsidRPr="007330C1">
        <w:rPr>
          <w:lang w:eastAsia="en-GB"/>
        </w:rPr>
        <w:t xml:space="preserve">to </w:t>
      </w:r>
      <w:r w:rsidR="00B96D4C" w:rsidRPr="007330C1">
        <w:rPr>
          <w:lang w:eastAsia="en-GB"/>
        </w:rPr>
        <w:t xml:space="preserve">show the relationships between the individuals by drawing lines </w:t>
      </w:r>
      <w:r w:rsidR="00EA351F" w:rsidRPr="007330C1">
        <w:rPr>
          <w:lang w:eastAsia="en-GB"/>
        </w:rPr>
        <w:t xml:space="preserve">between </w:t>
      </w:r>
      <w:r w:rsidR="00B96D4C" w:rsidRPr="007330C1">
        <w:rPr>
          <w:lang w:eastAsia="en-GB"/>
        </w:rPr>
        <w:t>them</w:t>
      </w:r>
      <w:r w:rsidR="00EA351F" w:rsidRPr="007330C1">
        <w:rPr>
          <w:lang w:eastAsia="en-GB"/>
        </w:rPr>
        <w:t xml:space="preserve"> e.g. Elizabeth Woodville and </w:t>
      </w:r>
      <w:r w:rsidR="0030385C" w:rsidRPr="007330C1">
        <w:rPr>
          <w:lang w:eastAsia="en-GB"/>
        </w:rPr>
        <w:t>Edward IV (married). By the end there should be many connections, particularly with Elizabeth Woodville. Then on the second copy of the diagram</w:t>
      </w:r>
      <w:r w:rsidR="00A76305" w:rsidRPr="007330C1">
        <w:rPr>
          <w:lang w:eastAsia="en-GB"/>
        </w:rPr>
        <w:t>,</w:t>
      </w:r>
      <w:r w:rsidR="0030385C" w:rsidRPr="007330C1">
        <w:rPr>
          <w:lang w:eastAsia="en-GB"/>
        </w:rPr>
        <w:t xml:space="preserve"> students use the </w:t>
      </w:r>
      <w:r w:rsidR="007D218C" w:rsidRPr="007330C1">
        <w:rPr>
          <w:lang w:eastAsia="en-GB"/>
        </w:rPr>
        <w:t xml:space="preserve">same </w:t>
      </w:r>
      <w:r w:rsidR="0030385C" w:rsidRPr="007330C1">
        <w:rPr>
          <w:lang w:eastAsia="en-GB"/>
        </w:rPr>
        <w:t xml:space="preserve">information slide to </w:t>
      </w:r>
      <w:r w:rsidR="001B20F4" w:rsidRPr="007330C1">
        <w:rPr>
          <w:lang w:eastAsia="en-GB"/>
        </w:rPr>
        <w:t xml:space="preserve">show the tensions between the individuals by drawing lines between them e.g. </w:t>
      </w:r>
      <w:r w:rsidR="00344AB3" w:rsidRPr="007330C1">
        <w:rPr>
          <w:lang w:eastAsia="en-GB"/>
        </w:rPr>
        <w:t xml:space="preserve">Lord Hastings </w:t>
      </w:r>
      <w:r w:rsidR="000A226F" w:rsidRPr="007330C1">
        <w:rPr>
          <w:lang w:eastAsia="en-GB"/>
        </w:rPr>
        <w:t xml:space="preserve">and </w:t>
      </w:r>
      <w:r w:rsidR="00344AB3" w:rsidRPr="007330C1">
        <w:rPr>
          <w:lang w:eastAsia="en-GB"/>
        </w:rPr>
        <w:t>Earl Rivers</w:t>
      </w:r>
      <w:r w:rsidR="000A226F" w:rsidRPr="007330C1">
        <w:rPr>
          <w:lang w:eastAsia="en-GB"/>
        </w:rPr>
        <w:t xml:space="preserve"> = rivals</w:t>
      </w:r>
      <w:r w:rsidR="00344AB3" w:rsidRPr="007330C1">
        <w:rPr>
          <w:lang w:eastAsia="en-GB"/>
        </w:rPr>
        <w:t xml:space="preserve"> to be Captain of Calais. </w:t>
      </w:r>
      <w:r w:rsidR="0030385C" w:rsidRPr="007330C1">
        <w:rPr>
          <w:lang w:eastAsia="en-GB"/>
        </w:rPr>
        <w:t xml:space="preserve"> </w:t>
      </w:r>
    </w:p>
    <w:p w14:paraId="26ABCCAD" w14:textId="2BE9D8A7" w:rsidR="0063230D" w:rsidRPr="007330C1" w:rsidRDefault="00344AB3" w:rsidP="00905A88">
      <w:pPr>
        <w:rPr>
          <w:lang w:eastAsia="en-GB"/>
        </w:rPr>
      </w:pPr>
      <w:r w:rsidRPr="007330C1">
        <w:rPr>
          <w:lang w:eastAsia="en-GB"/>
        </w:rPr>
        <w:t xml:space="preserve">Then students highlight Queen Elizabeth (Woodville) </w:t>
      </w:r>
      <w:r w:rsidR="0063230D" w:rsidRPr="007330C1">
        <w:rPr>
          <w:lang w:eastAsia="en-GB"/>
        </w:rPr>
        <w:t>and all her blood relatives. Ask students to discuss what might</w:t>
      </w:r>
      <w:r w:rsidR="00BF4CF9" w:rsidRPr="007330C1">
        <w:rPr>
          <w:lang w:eastAsia="en-GB"/>
        </w:rPr>
        <w:t xml:space="preserve"> happen in </w:t>
      </w:r>
      <w:r w:rsidR="0063230D" w:rsidRPr="007330C1">
        <w:rPr>
          <w:lang w:eastAsia="en-GB"/>
        </w:rPr>
        <w:t>the case of Edward IV’s death. They should be able to see that with Edward dead, there was the possibility for Woodville and non-Woodville faction</w:t>
      </w:r>
      <w:r w:rsidR="00BF4CF9" w:rsidRPr="007330C1">
        <w:rPr>
          <w:lang w:eastAsia="en-GB"/>
        </w:rPr>
        <w:t>s</w:t>
      </w:r>
      <w:r w:rsidR="0063230D" w:rsidRPr="007330C1">
        <w:rPr>
          <w:lang w:eastAsia="en-GB"/>
        </w:rPr>
        <w:t xml:space="preserve"> to form.  </w:t>
      </w:r>
    </w:p>
    <w:p w14:paraId="56640F80" w14:textId="77777777" w:rsidR="007D6C89" w:rsidRPr="007330C1" w:rsidRDefault="007D6C89" w:rsidP="001A0DA3">
      <w:pPr>
        <w:pStyle w:val="NoSpacing"/>
        <w:rPr>
          <w:lang w:eastAsia="en-GB"/>
        </w:rPr>
      </w:pPr>
    </w:p>
    <w:p w14:paraId="46B6DFE5" w14:textId="70B822CA" w:rsidR="00654AF5" w:rsidRPr="007330C1" w:rsidRDefault="00654AF5" w:rsidP="001A0DA3">
      <w:pPr>
        <w:pStyle w:val="NoSpacing"/>
        <w:rPr>
          <w:lang w:eastAsia="en-GB"/>
        </w:rPr>
      </w:pPr>
    </w:p>
    <w:p w14:paraId="0D7C8AD9" w14:textId="77777777" w:rsidR="00654AF5" w:rsidRPr="007330C1" w:rsidRDefault="00654AF5" w:rsidP="00654AF5">
      <w:pPr>
        <w:pStyle w:val="Heading1"/>
        <w:spacing w:before="15" w:beforeAutospacing="0" w:after="150" w:afterAutospacing="0" w:line="240" w:lineRule="atLeast"/>
        <w:ind w:left="15" w:right="15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7330C1">
        <w:rPr>
          <w:rFonts w:asciiTheme="minorHAnsi" w:hAnsiTheme="minorHAnsi" w:cstheme="minorHAnsi"/>
          <w:color w:val="000000"/>
          <w:sz w:val="22"/>
          <w:szCs w:val="22"/>
        </w:rPr>
        <w:t>Objectives</w:t>
      </w:r>
    </w:p>
    <w:p w14:paraId="7DE758F5" w14:textId="3895BAD3" w:rsidR="00654AF5" w:rsidRPr="007330C1" w:rsidRDefault="0063230D" w:rsidP="00654AF5">
      <w:pPr>
        <w:pStyle w:val="NormalWeb"/>
        <w:spacing w:before="15" w:beforeAutospacing="0" w:after="150" w:afterAutospacing="0" w:line="270" w:lineRule="atLeast"/>
        <w:ind w:left="15" w:right="15"/>
        <w:rPr>
          <w:rFonts w:asciiTheme="minorHAnsi" w:hAnsiTheme="minorHAnsi" w:cstheme="minorHAnsi"/>
          <w:color w:val="000000"/>
          <w:sz w:val="22"/>
          <w:szCs w:val="22"/>
        </w:rPr>
      </w:pPr>
      <w:r w:rsidRPr="007330C1">
        <w:rPr>
          <w:rFonts w:asciiTheme="minorHAnsi" w:hAnsiTheme="minorHAnsi" w:cstheme="minorHAnsi"/>
          <w:sz w:val="22"/>
          <w:szCs w:val="22"/>
        </w:rPr>
        <w:t xml:space="preserve">This activity helps A Level students to understand the tensions within the Yorkist dynasty shortly before the death of Edward IV. </w:t>
      </w:r>
      <w:r w:rsidR="006657B6" w:rsidRPr="007330C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F4C9CB3" w14:textId="634E4E2D" w:rsidR="00654AF5" w:rsidRPr="007330C1" w:rsidRDefault="00072D50" w:rsidP="00654AF5">
      <w:pPr>
        <w:pStyle w:val="NormalWeb"/>
        <w:spacing w:before="15" w:beforeAutospacing="0" w:after="150" w:afterAutospacing="0" w:line="270" w:lineRule="atLeast"/>
        <w:ind w:left="15" w:right="15"/>
        <w:rPr>
          <w:rFonts w:asciiTheme="minorHAnsi" w:hAnsiTheme="minorHAnsi" w:cstheme="minorHAnsi"/>
          <w:color w:val="000000"/>
          <w:sz w:val="22"/>
          <w:szCs w:val="22"/>
        </w:rPr>
      </w:pPr>
      <w:r w:rsidRPr="007330C1">
        <w:rPr>
          <w:rFonts w:asciiTheme="minorHAnsi" w:hAnsiTheme="minorHAnsi" w:cstheme="minorHAnsi"/>
          <w:color w:val="000000"/>
          <w:sz w:val="22"/>
          <w:szCs w:val="22"/>
        </w:rPr>
        <w:t xml:space="preserve">Students will learn about: </w:t>
      </w:r>
    </w:p>
    <w:p w14:paraId="292455DF" w14:textId="410C0DC9" w:rsidR="00654AF5" w:rsidRPr="007330C1" w:rsidRDefault="00654AF5" w:rsidP="00654AF5">
      <w:pPr>
        <w:pStyle w:val="NormalWeb"/>
        <w:spacing w:before="15" w:beforeAutospacing="0" w:after="150" w:afterAutospacing="0" w:line="270" w:lineRule="atLeast"/>
        <w:ind w:left="15" w:right="15"/>
        <w:rPr>
          <w:rFonts w:asciiTheme="minorHAnsi" w:hAnsiTheme="minorHAnsi" w:cstheme="minorHAnsi"/>
          <w:color w:val="000000"/>
          <w:sz w:val="22"/>
          <w:szCs w:val="22"/>
        </w:rPr>
      </w:pPr>
      <w:r w:rsidRPr="007330C1">
        <w:rPr>
          <w:rFonts w:asciiTheme="minorHAnsi" w:hAnsiTheme="minorHAnsi" w:cstheme="minorHAnsi"/>
          <w:color w:val="000000"/>
          <w:sz w:val="22"/>
          <w:szCs w:val="22"/>
        </w:rPr>
        <w:t xml:space="preserve">• the </w:t>
      </w:r>
      <w:r w:rsidR="00C93B00" w:rsidRPr="007330C1">
        <w:rPr>
          <w:rFonts w:asciiTheme="minorHAnsi" w:hAnsiTheme="minorHAnsi" w:cstheme="minorHAnsi"/>
          <w:color w:val="000000"/>
          <w:sz w:val="22"/>
          <w:szCs w:val="22"/>
        </w:rPr>
        <w:t xml:space="preserve">key </w:t>
      </w:r>
      <w:r w:rsidR="002735A5" w:rsidRPr="007330C1">
        <w:rPr>
          <w:rFonts w:asciiTheme="minorHAnsi" w:hAnsiTheme="minorHAnsi" w:cstheme="minorHAnsi"/>
          <w:color w:val="000000"/>
          <w:sz w:val="22"/>
          <w:szCs w:val="22"/>
        </w:rPr>
        <w:t xml:space="preserve">characters in the Yorkist dynasty in </w:t>
      </w:r>
      <w:r w:rsidR="00F428B3" w:rsidRPr="007330C1">
        <w:rPr>
          <w:rFonts w:asciiTheme="minorHAnsi" w:hAnsiTheme="minorHAnsi" w:cstheme="minorHAnsi"/>
          <w:color w:val="000000"/>
          <w:sz w:val="22"/>
          <w:szCs w:val="22"/>
        </w:rPr>
        <w:t>the early 1480s</w:t>
      </w:r>
    </w:p>
    <w:p w14:paraId="71FF137E" w14:textId="00AD4D4E" w:rsidR="00654AF5" w:rsidRPr="007330C1" w:rsidRDefault="00654AF5" w:rsidP="00654AF5">
      <w:pPr>
        <w:pStyle w:val="NormalWeb"/>
        <w:spacing w:before="15" w:beforeAutospacing="0" w:after="150" w:afterAutospacing="0" w:line="270" w:lineRule="atLeast"/>
        <w:ind w:left="15" w:right="15"/>
        <w:rPr>
          <w:rFonts w:asciiTheme="minorHAnsi" w:hAnsiTheme="minorHAnsi" w:cstheme="minorHAnsi"/>
          <w:color w:val="000000"/>
          <w:sz w:val="22"/>
          <w:szCs w:val="22"/>
        </w:rPr>
      </w:pPr>
      <w:r w:rsidRPr="007330C1">
        <w:rPr>
          <w:rFonts w:asciiTheme="minorHAnsi" w:hAnsiTheme="minorHAnsi" w:cstheme="minorHAnsi"/>
          <w:color w:val="000000"/>
          <w:sz w:val="22"/>
          <w:szCs w:val="22"/>
        </w:rPr>
        <w:t xml:space="preserve">• </w:t>
      </w:r>
      <w:r w:rsidR="00F428B3" w:rsidRPr="007330C1">
        <w:rPr>
          <w:rFonts w:asciiTheme="minorHAnsi" w:hAnsiTheme="minorHAnsi" w:cstheme="minorHAnsi"/>
          <w:color w:val="000000"/>
          <w:sz w:val="22"/>
          <w:szCs w:val="22"/>
        </w:rPr>
        <w:t>the relationships between them</w:t>
      </w:r>
    </w:p>
    <w:p w14:paraId="764D0F9C" w14:textId="34DF8069" w:rsidR="00072D50" w:rsidRPr="007330C1" w:rsidRDefault="00072D50" w:rsidP="00654AF5">
      <w:pPr>
        <w:pStyle w:val="NormalWeb"/>
        <w:spacing w:before="15" w:beforeAutospacing="0" w:after="150" w:afterAutospacing="0" w:line="270" w:lineRule="atLeast"/>
        <w:ind w:left="15" w:right="15"/>
        <w:rPr>
          <w:rFonts w:asciiTheme="minorHAnsi" w:hAnsiTheme="minorHAnsi" w:cstheme="minorHAnsi"/>
          <w:color w:val="000000"/>
          <w:sz w:val="22"/>
          <w:szCs w:val="22"/>
        </w:rPr>
      </w:pPr>
      <w:r w:rsidRPr="007330C1">
        <w:rPr>
          <w:rFonts w:asciiTheme="minorHAnsi" w:hAnsiTheme="minorHAnsi" w:cstheme="minorHAnsi"/>
          <w:color w:val="000000"/>
          <w:sz w:val="22"/>
          <w:szCs w:val="22"/>
        </w:rPr>
        <w:t xml:space="preserve">• </w:t>
      </w:r>
      <w:r w:rsidR="00F428B3" w:rsidRPr="007330C1">
        <w:rPr>
          <w:rFonts w:asciiTheme="minorHAnsi" w:hAnsiTheme="minorHAnsi" w:cstheme="minorHAnsi"/>
          <w:color w:val="000000"/>
          <w:sz w:val="22"/>
          <w:szCs w:val="22"/>
        </w:rPr>
        <w:t>the tensions between some of them</w:t>
      </w:r>
    </w:p>
    <w:p w14:paraId="5B5D59D5" w14:textId="1EEA8493" w:rsidR="00072D50" w:rsidRPr="007330C1" w:rsidRDefault="00654AF5" w:rsidP="00072D50">
      <w:pPr>
        <w:pStyle w:val="NormalWeb"/>
        <w:spacing w:before="15" w:beforeAutospacing="0" w:after="150" w:afterAutospacing="0" w:line="270" w:lineRule="atLeast"/>
        <w:ind w:left="15" w:right="15"/>
        <w:rPr>
          <w:rFonts w:asciiTheme="minorHAnsi" w:hAnsiTheme="minorHAnsi" w:cstheme="minorHAnsi"/>
          <w:color w:val="000000"/>
          <w:sz w:val="22"/>
          <w:szCs w:val="22"/>
        </w:rPr>
      </w:pPr>
      <w:r w:rsidRPr="007330C1">
        <w:rPr>
          <w:rFonts w:asciiTheme="minorHAnsi" w:hAnsiTheme="minorHAnsi" w:cstheme="minorHAnsi"/>
          <w:color w:val="000000"/>
          <w:sz w:val="22"/>
          <w:szCs w:val="22"/>
        </w:rPr>
        <w:t xml:space="preserve">• </w:t>
      </w:r>
      <w:r w:rsidR="00F428B3" w:rsidRPr="007330C1">
        <w:rPr>
          <w:rFonts w:asciiTheme="minorHAnsi" w:hAnsiTheme="minorHAnsi" w:cstheme="minorHAnsi"/>
          <w:color w:val="000000"/>
          <w:sz w:val="22"/>
          <w:szCs w:val="22"/>
        </w:rPr>
        <w:t>the potential for factions to form if Edward IV died</w:t>
      </w:r>
    </w:p>
    <w:p w14:paraId="62550726" w14:textId="77777777" w:rsidR="0082381A" w:rsidRPr="007330C1" w:rsidRDefault="0082381A" w:rsidP="00072D50">
      <w:pPr>
        <w:pStyle w:val="NormalWeb"/>
        <w:spacing w:before="15" w:beforeAutospacing="0" w:after="150" w:afterAutospacing="0" w:line="270" w:lineRule="atLeast"/>
        <w:ind w:left="15" w:right="15"/>
        <w:rPr>
          <w:rFonts w:asciiTheme="minorHAnsi" w:hAnsiTheme="minorHAnsi" w:cstheme="minorHAnsi"/>
          <w:color w:val="000000"/>
          <w:sz w:val="22"/>
          <w:szCs w:val="22"/>
        </w:rPr>
      </w:pPr>
    </w:p>
    <w:p w14:paraId="631B8DFA" w14:textId="77777777" w:rsidR="00654AF5" w:rsidRPr="007330C1" w:rsidRDefault="00654AF5" w:rsidP="001A0DA3">
      <w:pPr>
        <w:pStyle w:val="NoSpacing"/>
        <w:rPr>
          <w:rFonts w:cstheme="minorHAnsi"/>
          <w:lang w:eastAsia="en-GB"/>
        </w:rPr>
      </w:pPr>
    </w:p>
    <w:p w14:paraId="6A63F3EE" w14:textId="639A9525" w:rsidR="00072D50" w:rsidRPr="007330C1" w:rsidRDefault="00072D50" w:rsidP="00072D50">
      <w:pPr>
        <w:pStyle w:val="NoSpacing"/>
        <w:jc w:val="center"/>
        <w:rPr>
          <w:b/>
          <w:bCs/>
        </w:rPr>
      </w:pPr>
      <w:r w:rsidRPr="007330C1">
        <w:rPr>
          <w:b/>
          <w:bCs/>
        </w:rPr>
        <w:t>The Activity</w:t>
      </w:r>
    </w:p>
    <w:p w14:paraId="3C588874" w14:textId="77777777" w:rsidR="00072D50" w:rsidRPr="007330C1" w:rsidRDefault="00072D50" w:rsidP="00072D50">
      <w:pPr>
        <w:pStyle w:val="NoSpacing"/>
        <w:jc w:val="center"/>
        <w:rPr>
          <w:b/>
          <w:bCs/>
        </w:rPr>
      </w:pPr>
    </w:p>
    <w:p w14:paraId="1791CFE0" w14:textId="5176D751" w:rsidR="00072D50" w:rsidRPr="007330C1" w:rsidRDefault="00072D50" w:rsidP="00072D50">
      <w:pPr>
        <w:pStyle w:val="NoSpacing"/>
      </w:pPr>
      <w:r w:rsidRPr="007330C1">
        <w:t xml:space="preserve">1. Make sure </w:t>
      </w:r>
      <w:r w:rsidR="00F428B3" w:rsidRPr="007330C1">
        <w:t xml:space="preserve">students have </w:t>
      </w:r>
      <w:r w:rsidR="006E72CA" w:rsidRPr="007330C1">
        <w:t>two copies of diagram</w:t>
      </w:r>
      <w:r w:rsidR="007330C1">
        <w:t xml:space="preserve"> – slides 2 and 3</w:t>
      </w:r>
      <w:r w:rsidR="00F428B3" w:rsidRPr="007330C1">
        <w:t xml:space="preserve">. </w:t>
      </w:r>
      <w:r w:rsidRPr="007330C1">
        <w:t xml:space="preserve"> </w:t>
      </w:r>
      <w:r w:rsidR="007330C1">
        <w:t>Slide 1 can be used to check that students know who’s who and slide 5 provide a reminder of family relationships</w:t>
      </w:r>
    </w:p>
    <w:p w14:paraId="282B223C" w14:textId="77777777" w:rsidR="00072D50" w:rsidRPr="007330C1" w:rsidRDefault="00072D50" w:rsidP="00072D50">
      <w:pPr>
        <w:pStyle w:val="NoSpacing"/>
        <w:ind w:left="360"/>
      </w:pPr>
    </w:p>
    <w:p w14:paraId="26AFFC49" w14:textId="445E1EE7" w:rsidR="00F428B3" w:rsidRPr="007330C1" w:rsidRDefault="00072D50" w:rsidP="00072D50">
      <w:pPr>
        <w:pStyle w:val="NoSpacing"/>
        <w:rPr>
          <w:lang w:eastAsia="en-GB"/>
        </w:rPr>
      </w:pPr>
      <w:r w:rsidRPr="007330C1">
        <w:t xml:space="preserve">2. </w:t>
      </w:r>
      <w:r w:rsidR="007D4D2D" w:rsidRPr="007330C1">
        <w:t xml:space="preserve">Using the </w:t>
      </w:r>
      <w:r w:rsidR="00F428B3" w:rsidRPr="007330C1">
        <w:t>information slide</w:t>
      </w:r>
      <w:r w:rsidR="007330C1">
        <w:t xml:space="preserve"> 4</w:t>
      </w:r>
      <w:r w:rsidR="00F428B3" w:rsidRPr="007330C1">
        <w:t xml:space="preserve"> from the handout, students draw line between individuals on the diagram and write along the line the relationship between them e.g. </w:t>
      </w:r>
      <w:r w:rsidR="00F428B3" w:rsidRPr="007330C1">
        <w:rPr>
          <w:lang w:eastAsia="en-GB"/>
        </w:rPr>
        <w:t>Elizabeth Woodville and Edward IV (married). Share</w:t>
      </w:r>
      <w:r w:rsidR="00BF4CF9" w:rsidRPr="007330C1">
        <w:rPr>
          <w:lang w:eastAsia="en-GB"/>
        </w:rPr>
        <w:t xml:space="preserve"> ideas</w:t>
      </w:r>
      <w:r w:rsidR="00F428B3" w:rsidRPr="007330C1">
        <w:rPr>
          <w:lang w:eastAsia="en-GB"/>
        </w:rPr>
        <w:t xml:space="preserve">. </w:t>
      </w:r>
    </w:p>
    <w:p w14:paraId="4ADFE582" w14:textId="77777777" w:rsidR="00F428B3" w:rsidRPr="007330C1" w:rsidRDefault="00F428B3" w:rsidP="00072D50">
      <w:pPr>
        <w:pStyle w:val="NoSpacing"/>
        <w:rPr>
          <w:lang w:eastAsia="en-GB"/>
        </w:rPr>
      </w:pPr>
    </w:p>
    <w:p w14:paraId="660562D4" w14:textId="11AADDD6" w:rsidR="00072D50" w:rsidRPr="007330C1" w:rsidRDefault="00F428B3" w:rsidP="007330C1">
      <w:pPr>
        <w:rPr>
          <w:lang w:eastAsia="en-GB"/>
        </w:rPr>
      </w:pPr>
      <w:r w:rsidRPr="007330C1">
        <w:rPr>
          <w:lang w:eastAsia="en-GB"/>
        </w:rPr>
        <w:t xml:space="preserve">3. On the second copy of the diagram, </w:t>
      </w:r>
      <w:r w:rsidR="00941C6B" w:rsidRPr="007330C1">
        <w:rPr>
          <w:lang w:eastAsia="en-GB"/>
        </w:rPr>
        <w:t xml:space="preserve">students again use the information slide </w:t>
      </w:r>
      <w:r w:rsidR="007330C1">
        <w:rPr>
          <w:lang w:eastAsia="en-GB"/>
        </w:rPr>
        <w:t xml:space="preserve">4 </w:t>
      </w:r>
      <w:r w:rsidR="00941C6B" w:rsidRPr="007330C1">
        <w:rPr>
          <w:lang w:eastAsia="en-GB"/>
        </w:rPr>
        <w:t xml:space="preserve">to show the tensions between some of the individuals by drawing lines between them e.g. Lord Hastings </w:t>
      </w:r>
      <w:r w:rsidR="003930C4" w:rsidRPr="007330C1">
        <w:rPr>
          <w:lang w:eastAsia="en-GB"/>
        </w:rPr>
        <w:t>and</w:t>
      </w:r>
      <w:r w:rsidR="00941C6B" w:rsidRPr="007330C1">
        <w:rPr>
          <w:lang w:eastAsia="en-GB"/>
        </w:rPr>
        <w:t xml:space="preserve"> Earl Rivers </w:t>
      </w:r>
      <w:r w:rsidR="003930C4" w:rsidRPr="007330C1">
        <w:rPr>
          <w:lang w:eastAsia="en-GB"/>
        </w:rPr>
        <w:t xml:space="preserve">= rivals to be </w:t>
      </w:r>
      <w:r w:rsidR="00941C6B" w:rsidRPr="007330C1">
        <w:rPr>
          <w:lang w:eastAsia="en-GB"/>
        </w:rPr>
        <w:t>Captain of Calais. Share</w:t>
      </w:r>
      <w:r w:rsidR="00BF4CF9" w:rsidRPr="007330C1">
        <w:rPr>
          <w:lang w:eastAsia="en-GB"/>
        </w:rPr>
        <w:t xml:space="preserve"> ideas</w:t>
      </w:r>
      <w:r w:rsidR="00941C6B" w:rsidRPr="007330C1">
        <w:rPr>
          <w:lang w:eastAsia="en-GB"/>
        </w:rPr>
        <w:t xml:space="preserve">. </w:t>
      </w:r>
    </w:p>
    <w:p w14:paraId="3FC91F9D" w14:textId="26B724E0" w:rsidR="00BF4CF9" w:rsidRPr="007330C1" w:rsidRDefault="00BF4CF9" w:rsidP="00F428B3">
      <w:pPr>
        <w:rPr>
          <w:lang w:eastAsia="en-GB"/>
        </w:rPr>
      </w:pPr>
      <w:r w:rsidRPr="007330C1">
        <w:rPr>
          <w:lang w:eastAsia="en-GB"/>
        </w:rPr>
        <w:t xml:space="preserve">4. Students then </w:t>
      </w:r>
      <w:r w:rsidR="00F428B3" w:rsidRPr="007330C1">
        <w:rPr>
          <w:lang w:eastAsia="en-GB"/>
        </w:rPr>
        <w:t xml:space="preserve">highlight Queen Elizabeth (Woodville) and all her blood relatives. </w:t>
      </w:r>
    </w:p>
    <w:p w14:paraId="5C198FFD" w14:textId="6FBE0741" w:rsidR="00F428B3" w:rsidRPr="007330C1" w:rsidRDefault="00BF4CF9" w:rsidP="00F428B3">
      <w:pPr>
        <w:rPr>
          <w:lang w:eastAsia="en-GB"/>
        </w:rPr>
      </w:pPr>
      <w:r w:rsidRPr="007330C1">
        <w:rPr>
          <w:lang w:eastAsia="en-GB"/>
        </w:rPr>
        <w:t xml:space="preserve">5. Students discuss </w:t>
      </w:r>
      <w:r w:rsidR="00F428B3" w:rsidRPr="007330C1">
        <w:rPr>
          <w:lang w:eastAsia="en-GB"/>
        </w:rPr>
        <w:t xml:space="preserve">what </w:t>
      </w:r>
      <w:r w:rsidRPr="007330C1">
        <w:rPr>
          <w:lang w:eastAsia="en-GB"/>
        </w:rPr>
        <w:t>might happen if Edward IV died. T</w:t>
      </w:r>
      <w:r w:rsidR="00F428B3" w:rsidRPr="007330C1">
        <w:rPr>
          <w:lang w:eastAsia="en-GB"/>
        </w:rPr>
        <w:t>hey should be able to see that with Edward dead, there was the possibility for Woodville and non-Woodville faction</w:t>
      </w:r>
      <w:r w:rsidRPr="007330C1">
        <w:rPr>
          <w:lang w:eastAsia="en-GB"/>
        </w:rPr>
        <w:t>s</w:t>
      </w:r>
      <w:r w:rsidR="00F428B3" w:rsidRPr="007330C1">
        <w:rPr>
          <w:lang w:eastAsia="en-GB"/>
        </w:rPr>
        <w:t xml:space="preserve"> to form.  </w:t>
      </w:r>
    </w:p>
    <w:p w14:paraId="5DA4267F" w14:textId="7D65CFE4" w:rsidR="00325F7E" w:rsidRPr="007330C1" w:rsidRDefault="00325F7E" w:rsidP="00072D50">
      <w:pPr>
        <w:pStyle w:val="NoSpacing"/>
      </w:pPr>
    </w:p>
    <w:p w14:paraId="4BD1434C" w14:textId="3E49F9D1" w:rsidR="00325F7E" w:rsidRPr="007330C1" w:rsidRDefault="00BF4CF9" w:rsidP="00072D50">
      <w:pPr>
        <w:pStyle w:val="NoSpacing"/>
      </w:pPr>
      <w:r w:rsidRPr="007330C1">
        <w:t xml:space="preserve">This prepares students to study the events of 1483 with an understanding of the tension </w:t>
      </w:r>
      <w:r w:rsidR="007150D5" w:rsidRPr="007330C1">
        <w:t xml:space="preserve">simmering </w:t>
      </w:r>
      <w:r w:rsidRPr="007330C1">
        <w:t>below the surface</w:t>
      </w:r>
      <w:r w:rsidR="00C6668A" w:rsidRPr="007330C1">
        <w:t xml:space="preserve"> that King Edward IV had been able to keep in check</w:t>
      </w:r>
      <w:r w:rsidRPr="007330C1">
        <w:t xml:space="preserve">. </w:t>
      </w:r>
    </w:p>
    <w:p w14:paraId="599E0002" w14:textId="77777777" w:rsidR="00C429E6" w:rsidRPr="007330C1" w:rsidRDefault="00C429E6" w:rsidP="001A0DA3">
      <w:pPr>
        <w:pStyle w:val="NoSpacing"/>
        <w:rPr>
          <w:b/>
          <w:bCs/>
        </w:rPr>
      </w:pPr>
    </w:p>
    <w:sectPr w:rsidR="00C429E6" w:rsidRPr="007330C1" w:rsidSect="005456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44B6C"/>
    <w:multiLevelType w:val="hybridMultilevel"/>
    <w:tmpl w:val="A3CC48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87"/>
    <w:rsid w:val="00026105"/>
    <w:rsid w:val="00072D50"/>
    <w:rsid w:val="00096497"/>
    <w:rsid w:val="000A226F"/>
    <w:rsid w:val="000E1517"/>
    <w:rsid w:val="000F2267"/>
    <w:rsid w:val="000F772A"/>
    <w:rsid w:val="001023C5"/>
    <w:rsid w:val="001061F3"/>
    <w:rsid w:val="00123E3C"/>
    <w:rsid w:val="001A0DA3"/>
    <w:rsid w:val="001B20F4"/>
    <w:rsid w:val="00207BEC"/>
    <w:rsid w:val="002735A5"/>
    <w:rsid w:val="002E015A"/>
    <w:rsid w:val="0030385C"/>
    <w:rsid w:val="00306190"/>
    <w:rsid w:val="00325F7E"/>
    <w:rsid w:val="00344AB3"/>
    <w:rsid w:val="003930C4"/>
    <w:rsid w:val="003A4AF5"/>
    <w:rsid w:val="00423B6C"/>
    <w:rsid w:val="00467869"/>
    <w:rsid w:val="004A2DAB"/>
    <w:rsid w:val="004D471D"/>
    <w:rsid w:val="004E1E93"/>
    <w:rsid w:val="005018F8"/>
    <w:rsid w:val="00545687"/>
    <w:rsid w:val="00581741"/>
    <w:rsid w:val="005C0508"/>
    <w:rsid w:val="005C39AF"/>
    <w:rsid w:val="005E3B2F"/>
    <w:rsid w:val="00621438"/>
    <w:rsid w:val="0063230D"/>
    <w:rsid w:val="00654AF5"/>
    <w:rsid w:val="00665173"/>
    <w:rsid w:val="006657B6"/>
    <w:rsid w:val="006935D9"/>
    <w:rsid w:val="006B1299"/>
    <w:rsid w:val="006E72CA"/>
    <w:rsid w:val="00700B8D"/>
    <w:rsid w:val="007150D5"/>
    <w:rsid w:val="00724224"/>
    <w:rsid w:val="007330C1"/>
    <w:rsid w:val="007A2BA4"/>
    <w:rsid w:val="007A4BEE"/>
    <w:rsid w:val="007D218C"/>
    <w:rsid w:val="007D4D2D"/>
    <w:rsid w:val="007D6C89"/>
    <w:rsid w:val="007E1474"/>
    <w:rsid w:val="0082381A"/>
    <w:rsid w:val="008307FE"/>
    <w:rsid w:val="008733D2"/>
    <w:rsid w:val="00877DFE"/>
    <w:rsid w:val="00905A88"/>
    <w:rsid w:val="009226D7"/>
    <w:rsid w:val="00941C6B"/>
    <w:rsid w:val="00A13831"/>
    <w:rsid w:val="00A20D44"/>
    <w:rsid w:val="00A76305"/>
    <w:rsid w:val="00B41635"/>
    <w:rsid w:val="00B96D4C"/>
    <w:rsid w:val="00BB59B4"/>
    <w:rsid w:val="00BD066B"/>
    <w:rsid w:val="00BF4CF9"/>
    <w:rsid w:val="00C429E6"/>
    <w:rsid w:val="00C54A06"/>
    <w:rsid w:val="00C6668A"/>
    <w:rsid w:val="00C850D1"/>
    <w:rsid w:val="00C93B00"/>
    <w:rsid w:val="00CE1F29"/>
    <w:rsid w:val="00CE7407"/>
    <w:rsid w:val="00DC53EC"/>
    <w:rsid w:val="00EA351F"/>
    <w:rsid w:val="00EA5A4F"/>
    <w:rsid w:val="00ED05D0"/>
    <w:rsid w:val="00F428B3"/>
    <w:rsid w:val="00FA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79DE4"/>
  <w15:chartTrackingRefBased/>
  <w15:docId w15:val="{57E9549B-4956-4E20-8263-DC740DE5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651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17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65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665173"/>
    <w:rPr>
      <w:i/>
      <w:iCs/>
    </w:rPr>
  </w:style>
  <w:style w:type="paragraph" w:styleId="NoSpacing">
    <w:name w:val="No Spacing"/>
    <w:uiPriority w:val="1"/>
    <w:qFormat/>
    <w:rsid w:val="001A0DA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E14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1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6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1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Wallace</dc:creator>
  <cp:keywords/>
  <dc:description/>
  <cp:lastModifiedBy>Dell</cp:lastModifiedBy>
  <cp:revision>39</cp:revision>
  <dcterms:created xsi:type="dcterms:W3CDTF">2021-02-28T20:58:00Z</dcterms:created>
  <dcterms:modified xsi:type="dcterms:W3CDTF">2021-03-11T13:17:00Z</dcterms:modified>
</cp:coreProperties>
</file>