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5D23AF" w14:textId="77777777" w:rsidR="006B4099" w:rsidRPr="00A21D36" w:rsidRDefault="007E1DE3">
      <w:pPr>
        <w:rPr>
          <w:b/>
          <w:color w:val="FF9900"/>
          <w:sz w:val="28"/>
          <w:szCs w:val="28"/>
        </w:rPr>
      </w:pPr>
      <w:bookmarkStart w:id="0" w:name="_GoBack"/>
      <w:bookmarkEnd w:id="0"/>
      <w:r w:rsidRPr="00A21D36">
        <w:rPr>
          <w:b/>
          <w:color w:val="FF9900"/>
          <w:sz w:val="28"/>
          <w:szCs w:val="28"/>
        </w:rPr>
        <w:t>View: European people increasingly lived in countries that were less ethnically mixed</w:t>
      </w:r>
    </w:p>
    <w:p w14:paraId="3C2EB7FB" w14:textId="77777777" w:rsidR="00BC19CD" w:rsidRPr="007D21CC" w:rsidRDefault="006B4099">
      <w:pPr>
        <w:rPr>
          <w:sz w:val="28"/>
          <w:szCs w:val="28"/>
        </w:rPr>
      </w:pPr>
      <w:r w:rsidRPr="007D21CC">
        <w:rPr>
          <w:sz w:val="28"/>
          <w:szCs w:val="28"/>
        </w:rPr>
        <w:t xml:space="preserve">“The continent of Europe was once an intricate, interwoven tapestry of overlapping languages, religions, communities and nations.  Many of its cities…were truly multi-cultural societies…  What the Polish writer Tadeusz </w:t>
      </w:r>
      <w:proofErr w:type="spellStart"/>
      <w:r w:rsidRPr="007D21CC">
        <w:rPr>
          <w:sz w:val="28"/>
          <w:szCs w:val="28"/>
        </w:rPr>
        <w:t>Borowski</w:t>
      </w:r>
      <w:proofErr w:type="spellEnd"/>
      <w:r w:rsidRPr="007D21CC">
        <w:rPr>
          <w:sz w:val="28"/>
          <w:szCs w:val="28"/>
        </w:rPr>
        <w:t xml:space="preserve"> called ‘the incredible, almost comical melting-pot of peoples and nationalities sizzling dangerously at the very heart of Europe.’ …</w:t>
      </w:r>
    </w:p>
    <w:p w14:paraId="6754F5FE" w14:textId="77777777" w:rsidR="006B4099" w:rsidRPr="007D21CC" w:rsidRDefault="006B4099">
      <w:pPr>
        <w:rPr>
          <w:sz w:val="28"/>
          <w:szCs w:val="28"/>
        </w:rPr>
      </w:pPr>
      <w:r w:rsidRPr="007D21CC">
        <w:rPr>
          <w:sz w:val="28"/>
          <w:szCs w:val="28"/>
        </w:rPr>
        <w:t xml:space="preserve">Between 1914 and 1945, however, </w:t>
      </w:r>
      <w:r w:rsidRPr="007D21CC">
        <w:rPr>
          <w:i/>
          <w:sz w:val="28"/>
          <w:szCs w:val="28"/>
        </w:rPr>
        <w:t xml:space="preserve">that </w:t>
      </w:r>
      <w:r w:rsidRPr="007D21CC">
        <w:rPr>
          <w:sz w:val="28"/>
          <w:szCs w:val="28"/>
        </w:rPr>
        <w:t>Europe was smashed into the dust.  The tidier Europe that emerged, blinking, into the second half of the twentieth century had fewer loose ends.  Thanks to war, occupation, boundary adjustments, expulsions and genocide, almost everyone now lived in their own country, among their own people.  …Only Yugoslavia and the Soviet Union…stood aside from this new, serially homogenous Europe.”</w:t>
      </w:r>
    </w:p>
    <w:p w14:paraId="416DFAFF" w14:textId="77777777" w:rsidR="006B4099" w:rsidRPr="007D21CC" w:rsidRDefault="006B4099">
      <w:pPr>
        <w:rPr>
          <w:i/>
          <w:sz w:val="28"/>
          <w:szCs w:val="28"/>
        </w:rPr>
      </w:pPr>
      <w:proofErr w:type="spellStart"/>
      <w:r w:rsidRPr="007D21CC">
        <w:rPr>
          <w:i/>
          <w:sz w:val="28"/>
          <w:szCs w:val="28"/>
        </w:rPr>
        <w:t>Postwar</w:t>
      </w:r>
      <w:proofErr w:type="spellEnd"/>
      <w:r w:rsidRPr="007D21CC">
        <w:rPr>
          <w:i/>
          <w:sz w:val="28"/>
          <w:szCs w:val="28"/>
        </w:rPr>
        <w:t xml:space="preserve">: A History of Europe Since 1945 by Tony </w:t>
      </w:r>
      <w:proofErr w:type="spellStart"/>
      <w:r w:rsidRPr="007D21CC">
        <w:rPr>
          <w:i/>
          <w:sz w:val="28"/>
          <w:szCs w:val="28"/>
        </w:rPr>
        <w:t>Judt</w:t>
      </w:r>
      <w:proofErr w:type="spellEnd"/>
      <w:r w:rsidRPr="007D21CC">
        <w:rPr>
          <w:i/>
          <w:sz w:val="28"/>
          <w:szCs w:val="28"/>
        </w:rPr>
        <w:t>, page 9.</w:t>
      </w:r>
    </w:p>
    <w:p w14:paraId="3342EDCA" w14:textId="77777777" w:rsidR="007E1DE3" w:rsidRPr="007D21CC" w:rsidRDefault="007E1DE3">
      <w:pPr>
        <w:rPr>
          <w:i/>
          <w:sz w:val="28"/>
          <w:szCs w:val="28"/>
        </w:rPr>
      </w:pPr>
    </w:p>
    <w:p w14:paraId="29A94077" w14:textId="77777777" w:rsidR="007E1DE3" w:rsidRPr="007D21CC" w:rsidRDefault="007E1DE3">
      <w:pPr>
        <w:rPr>
          <w:i/>
          <w:sz w:val="28"/>
          <w:szCs w:val="28"/>
        </w:rPr>
      </w:pPr>
    </w:p>
    <w:p w14:paraId="5D1AE627" w14:textId="77777777" w:rsidR="007E1DE3" w:rsidRPr="00A21D36" w:rsidRDefault="007E1DE3" w:rsidP="007E1DE3">
      <w:pPr>
        <w:rPr>
          <w:b/>
          <w:bCs/>
          <w:color w:val="70AD47" w:themeColor="accent6"/>
          <w:sz w:val="28"/>
          <w:szCs w:val="28"/>
        </w:rPr>
      </w:pPr>
      <w:r w:rsidRPr="00A21D36">
        <w:rPr>
          <w:b/>
          <w:bCs/>
          <w:color w:val="70AD47" w:themeColor="accent6"/>
          <w:sz w:val="28"/>
          <w:szCs w:val="28"/>
        </w:rPr>
        <w:t>View: the European Union has been crucial to achieving a more peaceful Europe</w:t>
      </w:r>
    </w:p>
    <w:p w14:paraId="6BFC4699" w14:textId="77777777" w:rsidR="007E1DE3" w:rsidRPr="007D21CC" w:rsidRDefault="007E1DE3" w:rsidP="007E1DE3">
      <w:pPr>
        <w:rPr>
          <w:sz w:val="28"/>
          <w:szCs w:val="28"/>
        </w:rPr>
      </w:pPr>
      <w:r w:rsidRPr="007D21CC">
        <w:rPr>
          <w:sz w:val="28"/>
          <w:szCs w:val="28"/>
        </w:rPr>
        <w:t>“</w:t>
      </w:r>
      <w:hyperlink r:id="rId4" w:tgtFrame="_blank" w:history="1">
        <w:r w:rsidRPr="007D21CC">
          <w:rPr>
            <w:rStyle w:val="Hyperlink"/>
            <w:bCs/>
            <w:color w:val="auto"/>
            <w:sz w:val="28"/>
            <w:szCs w:val="28"/>
            <w:u w:val="none"/>
          </w:rPr>
          <w:t>The Norwegian Nobel Committee</w:t>
        </w:r>
      </w:hyperlink>
      <w:r w:rsidRPr="007D21CC">
        <w:rPr>
          <w:sz w:val="28"/>
          <w:szCs w:val="28"/>
        </w:rPr>
        <w:t> has decided that the Nobel Peace Prize for 2012 is to be awarded to the </w:t>
      </w:r>
      <w:r w:rsidRPr="007D21CC">
        <w:rPr>
          <w:b/>
          <w:bCs/>
          <w:sz w:val="28"/>
          <w:szCs w:val="28"/>
        </w:rPr>
        <w:t>European Union (EU)</w:t>
      </w:r>
      <w:r w:rsidRPr="007D21CC">
        <w:rPr>
          <w:sz w:val="28"/>
          <w:szCs w:val="28"/>
        </w:rPr>
        <w:t>. The union and its forerunners have for over six decades contributed to the advancement of peace and reconciliation, democracy and human rights in Europe.</w:t>
      </w:r>
    </w:p>
    <w:p w14:paraId="482D5304" w14:textId="77777777" w:rsidR="007E1DE3" w:rsidRPr="007D21CC" w:rsidRDefault="007E1DE3" w:rsidP="007E1DE3">
      <w:pPr>
        <w:rPr>
          <w:sz w:val="28"/>
          <w:szCs w:val="28"/>
        </w:rPr>
      </w:pPr>
      <w:r w:rsidRPr="007D21CC">
        <w:rPr>
          <w:sz w:val="28"/>
          <w:szCs w:val="28"/>
        </w:rPr>
        <w:t>In the inter-war years, the Norwegian Nobel Committee made several awards to persons who were seeking reconciliation between Germany and France. Since 1945, that reconciliation has become a reality. The dreadful suffering in World War II demonstrated the need for a new Europe. Over a seventy-year period, Germany and France had fought three wars. Today war between Germany and France is unthinkable. This shows how, through well-aimed efforts and by building up mutual confidence, historical enemies can become close partners.</w:t>
      </w:r>
    </w:p>
    <w:p w14:paraId="0DD6AEFA" w14:textId="77777777" w:rsidR="007E1DE3" w:rsidRPr="007D21CC" w:rsidRDefault="007E1DE3" w:rsidP="007E1DE3">
      <w:pPr>
        <w:rPr>
          <w:sz w:val="28"/>
          <w:szCs w:val="28"/>
        </w:rPr>
      </w:pPr>
      <w:r w:rsidRPr="007D21CC">
        <w:rPr>
          <w:sz w:val="28"/>
          <w:szCs w:val="28"/>
        </w:rPr>
        <w:t>In the 1980s, Greece, Spain and Portugal joined the EU. The introduction of democracy was a condition for their membership. The fall of the Berlin Wall made EU membership possible for several Central and Eastern European countries, thereby opening a new era in European history. …</w:t>
      </w:r>
      <w:r w:rsidR="007D21CC">
        <w:rPr>
          <w:sz w:val="28"/>
          <w:szCs w:val="28"/>
        </w:rPr>
        <w:t xml:space="preserve">   </w:t>
      </w:r>
      <w:r w:rsidRPr="007D21CC">
        <w:rPr>
          <w:sz w:val="28"/>
          <w:szCs w:val="28"/>
        </w:rPr>
        <w:t>The stabilizing part played by the EU has helped to transform most of Europe from a continent of war to a continent of peace.</w:t>
      </w:r>
    </w:p>
    <w:p w14:paraId="00035D3A" w14:textId="77777777" w:rsidR="007E1DE3" w:rsidRPr="007D21CC" w:rsidRDefault="007E1DE3" w:rsidP="007E1DE3">
      <w:pPr>
        <w:rPr>
          <w:sz w:val="28"/>
          <w:szCs w:val="28"/>
        </w:rPr>
      </w:pPr>
      <w:r w:rsidRPr="007D21CC">
        <w:rPr>
          <w:sz w:val="28"/>
          <w:szCs w:val="28"/>
        </w:rPr>
        <w:t>The work of the EU represents "fraternity between nations", and amounts to a form of the "peace congresses" to which Alfred Nobel refers as criteria for the Peace Prize in his 1895 will.”</w:t>
      </w:r>
    </w:p>
    <w:p w14:paraId="1C1C3A96" w14:textId="77777777" w:rsidR="007E1DE3" w:rsidRPr="007D21CC" w:rsidRDefault="007E1DE3" w:rsidP="007E1DE3">
      <w:pPr>
        <w:rPr>
          <w:sz w:val="28"/>
          <w:szCs w:val="28"/>
        </w:rPr>
      </w:pPr>
      <w:r w:rsidRPr="007D21CC">
        <w:rPr>
          <w:sz w:val="28"/>
          <w:szCs w:val="28"/>
        </w:rPr>
        <w:t>Oslo, 12 October 2012 (press release)</w:t>
      </w:r>
    </w:p>
    <w:p w14:paraId="02004F09" w14:textId="77777777" w:rsidR="007E1DE3" w:rsidRPr="007D21CC" w:rsidRDefault="00A375F4" w:rsidP="007E1DE3">
      <w:pPr>
        <w:rPr>
          <w:i/>
          <w:sz w:val="28"/>
          <w:szCs w:val="28"/>
        </w:rPr>
      </w:pPr>
      <w:hyperlink r:id="rId5" w:history="1">
        <w:r w:rsidR="007E1DE3" w:rsidRPr="007D21CC">
          <w:rPr>
            <w:rStyle w:val="Hyperlink"/>
            <w:i/>
            <w:sz w:val="28"/>
            <w:szCs w:val="28"/>
          </w:rPr>
          <w:t>http://www.nobelprize.org/nobel_prizes/peace/laureates/2012/press.html</w:t>
        </w:r>
      </w:hyperlink>
      <w:r w:rsidR="007E1DE3" w:rsidRPr="007D21CC">
        <w:rPr>
          <w:i/>
          <w:sz w:val="28"/>
          <w:szCs w:val="28"/>
        </w:rPr>
        <w:t xml:space="preserve"> - accessed 5th August 2015</w:t>
      </w:r>
    </w:p>
    <w:p w14:paraId="60E4B298" w14:textId="77777777" w:rsidR="007E1DE3" w:rsidRPr="00A21D36" w:rsidRDefault="007E1DE3" w:rsidP="007E1DE3">
      <w:pPr>
        <w:rPr>
          <w:b/>
          <w:color w:val="70AD47" w:themeColor="accent6"/>
          <w:sz w:val="28"/>
          <w:szCs w:val="28"/>
        </w:rPr>
      </w:pPr>
      <w:r w:rsidRPr="00A21D36">
        <w:rPr>
          <w:b/>
          <w:color w:val="70AD47" w:themeColor="accent6"/>
          <w:sz w:val="28"/>
          <w:szCs w:val="28"/>
        </w:rPr>
        <w:lastRenderedPageBreak/>
        <w:t>View: the continuing presence of the US in Europe brings peace</w:t>
      </w:r>
    </w:p>
    <w:p w14:paraId="40A45AC2" w14:textId="77777777" w:rsidR="007E1DE3" w:rsidRPr="007D21CC" w:rsidRDefault="007E1DE3" w:rsidP="007E1DE3">
      <w:pPr>
        <w:rPr>
          <w:sz w:val="28"/>
          <w:szCs w:val="28"/>
        </w:rPr>
      </w:pPr>
      <w:r w:rsidRPr="007D21CC">
        <w:rPr>
          <w:sz w:val="28"/>
          <w:szCs w:val="28"/>
        </w:rPr>
        <w:t>“America’s decision to stay in Europe and continue to run NATO much the way it did during the Cold War has done a great deal to facilitate stability in Europe. The reason is simple: the United States is by far the most powerful country in the world and it effectively acts as a night watchman. Its presence on this continent means that there is little chance that any two states in NATO will fight against each other, simply because the United States would not tolerate it. This means that France and Germany can live peacefully together and not have to worry about the balance of power between them, as they had to do for much of their history. Given that NATO has expanded far to the east, this means that a huge swath of Europe has been pacified by Uncle Sam’s presence.”</w:t>
      </w:r>
    </w:p>
    <w:p w14:paraId="7C3A9BFD" w14:textId="77777777" w:rsidR="007E1DE3" w:rsidRPr="007D21CC" w:rsidRDefault="007E1DE3" w:rsidP="007E1DE3">
      <w:pPr>
        <w:rPr>
          <w:sz w:val="28"/>
          <w:szCs w:val="28"/>
        </w:rPr>
      </w:pPr>
      <w:r w:rsidRPr="007D21CC">
        <w:rPr>
          <w:i/>
          <w:sz w:val="28"/>
          <w:szCs w:val="28"/>
        </w:rPr>
        <w:t xml:space="preserve">Extract from: ‘Why is Europe Peaceful Today?’ an ECPR Keynote lecture by Professor John </w:t>
      </w:r>
      <w:proofErr w:type="spellStart"/>
      <w:r w:rsidRPr="007D21CC">
        <w:rPr>
          <w:i/>
          <w:sz w:val="28"/>
          <w:szCs w:val="28"/>
        </w:rPr>
        <w:t>Mearsheimer</w:t>
      </w:r>
      <w:proofErr w:type="spellEnd"/>
      <w:r w:rsidRPr="007D21CC">
        <w:rPr>
          <w:i/>
          <w:sz w:val="28"/>
          <w:szCs w:val="28"/>
        </w:rPr>
        <w:t xml:space="preserve"> given in 2010.  Accessed from </w:t>
      </w:r>
      <w:hyperlink r:id="rId6" w:history="1">
        <w:r w:rsidR="006D5277" w:rsidRPr="007D21CC">
          <w:rPr>
            <w:rStyle w:val="Hyperlink"/>
            <w:i/>
            <w:sz w:val="28"/>
            <w:szCs w:val="28"/>
          </w:rPr>
          <w:t>http://mearsheimer.uchicago.edu/pdfs/A0055.pdf on 5th August 2015</w:t>
        </w:r>
      </w:hyperlink>
      <w:r w:rsidR="006D5277" w:rsidRPr="007D21CC">
        <w:rPr>
          <w:i/>
          <w:sz w:val="28"/>
          <w:szCs w:val="28"/>
        </w:rPr>
        <w:t xml:space="preserve">. </w:t>
      </w:r>
      <w:r w:rsidRPr="007D21CC">
        <w:rPr>
          <w:sz w:val="28"/>
          <w:szCs w:val="28"/>
        </w:rPr>
        <w:t xml:space="preserve">  </w:t>
      </w:r>
    </w:p>
    <w:p w14:paraId="6F7F3F1B" w14:textId="77777777" w:rsidR="007E1DE3" w:rsidRPr="007D21CC" w:rsidRDefault="007E1DE3" w:rsidP="007E1DE3">
      <w:pPr>
        <w:rPr>
          <w:sz w:val="28"/>
          <w:szCs w:val="28"/>
        </w:rPr>
      </w:pPr>
    </w:p>
    <w:p w14:paraId="7FA4D4EF" w14:textId="77777777" w:rsidR="007E1DE3" w:rsidRPr="00A21D36" w:rsidRDefault="006D5277" w:rsidP="007E1DE3">
      <w:pPr>
        <w:rPr>
          <w:b/>
          <w:color w:val="70AD47" w:themeColor="accent6"/>
          <w:sz w:val="28"/>
          <w:szCs w:val="28"/>
        </w:rPr>
      </w:pPr>
      <w:r w:rsidRPr="00A21D36">
        <w:rPr>
          <w:b/>
          <w:color w:val="70AD47" w:themeColor="accent6"/>
          <w:sz w:val="28"/>
          <w:szCs w:val="28"/>
        </w:rPr>
        <w:t>View: the lessons of the past must be learnt and implemented</w:t>
      </w:r>
    </w:p>
    <w:p w14:paraId="7189C4D7" w14:textId="77777777" w:rsidR="007E1DE3" w:rsidRPr="007D21CC" w:rsidRDefault="006D5277" w:rsidP="007E1DE3">
      <w:pPr>
        <w:rPr>
          <w:sz w:val="28"/>
          <w:szCs w:val="28"/>
        </w:rPr>
      </w:pPr>
      <w:r w:rsidRPr="007D21CC">
        <w:rPr>
          <w:sz w:val="28"/>
          <w:szCs w:val="28"/>
        </w:rPr>
        <w:t>“For as long as I live, the fact that the German nation, despite its admirable culture, was capable of the most horrific crimes against humanity will cause me suffering. … And yet, after the dark nights of dictatorship, after all the guilt and the later shame and regret, we have been able to formulate a credo that is bright as day. We have done so by restoring the dignity of legal force of justice. We have done so by developing empathy for the victims. And we do so today when we stand up against every form of exclusion and violence, and when we offer a safe home to those who are fleeing persecution, war and terror. Our moral obligations cannot be fulfilled solely at the level of remembrance. There also exists within us a deep and abiding certainty that another task arises from remembrance. Remembrance tells us to protect and preserve humanity. It tells us to protect and preserve the rights of every human being. And we say this at a time when we in Germany must work to reach a new understanding of the coexistence of different religious and cultural traditions. The community in which we all want to live will only flourish if we respect the dignity of the individual and if we live in solidarity.”</w:t>
      </w:r>
    </w:p>
    <w:p w14:paraId="4D515B39" w14:textId="77777777" w:rsidR="006D5277" w:rsidRPr="007D21CC" w:rsidRDefault="006D5277" w:rsidP="006D5277">
      <w:pPr>
        <w:rPr>
          <w:i/>
          <w:sz w:val="28"/>
          <w:szCs w:val="28"/>
        </w:rPr>
      </w:pPr>
      <w:r w:rsidRPr="007D21CC">
        <w:rPr>
          <w:i/>
          <w:sz w:val="28"/>
          <w:szCs w:val="28"/>
        </w:rPr>
        <w:t xml:space="preserve">Extract from speech by German Federal President </w:t>
      </w:r>
      <w:proofErr w:type="spellStart"/>
      <w:r w:rsidRPr="007D21CC">
        <w:rPr>
          <w:i/>
          <w:sz w:val="28"/>
          <w:szCs w:val="28"/>
        </w:rPr>
        <w:t>Gauck</w:t>
      </w:r>
      <w:proofErr w:type="spellEnd"/>
      <w:r w:rsidRPr="007D21CC">
        <w:rPr>
          <w:i/>
          <w:sz w:val="28"/>
          <w:szCs w:val="28"/>
        </w:rPr>
        <w:t xml:space="preserve"> given on the Day of Remembrance of the Victims of National Socialism on 27 January 2015 in Berlin.  Accessed from</w:t>
      </w:r>
      <w:r w:rsidRPr="007D21CC">
        <w:rPr>
          <w:sz w:val="28"/>
          <w:szCs w:val="28"/>
        </w:rPr>
        <w:t xml:space="preserve"> </w:t>
      </w:r>
      <w:hyperlink r:id="rId7" w:history="1">
        <w:r w:rsidRPr="007D21CC">
          <w:rPr>
            <w:rStyle w:val="Hyperlink"/>
            <w:i/>
            <w:sz w:val="28"/>
            <w:szCs w:val="28"/>
          </w:rPr>
          <w:t>http://www.bundespraesident.de/SharedDocs/Downloads/DE/Reden/2015/01/150127-Gedenken-Holocaust-englisch.pdf?__blob=publicationFile</w:t>
        </w:r>
      </w:hyperlink>
      <w:r w:rsidRPr="007D21CC">
        <w:rPr>
          <w:i/>
          <w:sz w:val="28"/>
          <w:szCs w:val="28"/>
        </w:rPr>
        <w:t xml:space="preserve"> on 5</w:t>
      </w:r>
      <w:r w:rsidRPr="007D21CC">
        <w:rPr>
          <w:i/>
          <w:sz w:val="28"/>
          <w:szCs w:val="28"/>
          <w:vertAlign w:val="superscript"/>
        </w:rPr>
        <w:t>th</w:t>
      </w:r>
      <w:r w:rsidRPr="007D21CC">
        <w:rPr>
          <w:i/>
          <w:sz w:val="28"/>
          <w:szCs w:val="28"/>
        </w:rPr>
        <w:t xml:space="preserve"> August 2015.   </w:t>
      </w:r>
    </w:p>
    <w:p w14:paraId="452581EF" w14:textId="77777777" w:rsidR="007E1DE3" w:rsidRPr="007D21CC" w:rsidRDefault="007E1DE3" w:rsidP="007E1DE3">
      <w:pPr>
        <w:rPr>
          <w:sz w:val="28"/>
          <w:szCs w:val="28"/>
        </w:rPr>
      </w:pPr>
    </w:p>
    <w:p w14:paraId="4AF67AB3" w14:textId="77777777" w:rsidR="0073589A" w:rsidRPr="007D21CC" w:rsidRDefault="0073589A">
      <w:pPr>
        <w:rPr>
          <w:sz w:val="28"/>
          <w:szCs w:val="28"/>
        </w:rPr>
      </w:pPr>
    </w:p>
    <w:p w14:paraId="6CCE0CCD" w14:textId="77777777" w:rsidR="0073589A" w:rsidRPr="007D21CC" w:rsidRDefault="0073589A">
      <w:pPr>
        <w:rPr>
          <w:sz w:val="28"/>
          <w:szCs w:val="28"/>
        </w:rPr>
      </w:pPr>
    </w:p>
    <w:p w14:paraId="37CE0444" w14:textId="77777777" w:rsidR="0073589A" w:rsidRPr="007D21CC" w:rsidRDefault="0073589A">
      <w:pPr>
        <w:rPr>
          <w:sz w:val="28"/>
          <w:szCs w:val="28"/>
        </w:rPr>
      </w:pPr>
    </w:p>
    <w:p w14:paraId="75867ED7" w14:textId="77777777" w:rsidR="0073589A" w:rsidRPr="007D21CC" w:rsidRDefault="0073589A">
      <w:pPr>
        <w:rPr>
          <w:sz w:val="28"/>
          <w:szCs w:val="28"/>
        </w:rPr>
      </w:pPr>
    </w:p>
    <w:p w14:paraId="43BCEBA7" w14:textId="77777777" w:rsidR="0073589A" w:rsidRPr="00A21D36" w:rsidRDefault="0073589A">
      <w:pPr>
        <w:rPr>
          <w:b/>
          <w:color w:val="ED7D31" w:themeColor="accent2"/>
          <w:sz w:val="28"/>
          <w:szCs w:val="28"/>
        </w:rPr>
      </w:pPr>
      <w:r w:rsidRPr="00A21D36">
        <w:rPr>
          <w:b/>
          <w:color w:val="ED7D31" w:themeColor="accent2"/>
          <w:sz w:val="28"/>
          <w:szCs w:val="28"/>
        </w:rPr>
        <w:t>View: the growth of democracy has brought peace</w:t>
      </w:r>
    </w:p>
    <w:p w14:paraId="41A92EB9" w14:textId="77777777" w:rsidR="0073589A" w:rsidRPr="007D21CC" w:rsidRDefault="0073589A">
      <w:pPr>
        <w:rPr>
          <w:sz w:val="28"/>
          <w:szCs w:val="28"/>
        </w:rPr>
      </w:pPr>
      <w:r w:rsidRPr="007D21CC">
        <w:rPr>
          <w:sz w:val="28"/>
          <w:szCs w:val="28"/>
        </w:rPr>
        <w:t xml:space="preserve">“Through the first half of the twentieth century, Europe was one of the most </w:t>
      </w:r>
      <w:proofErr w:type="spellStart"/>
      <w:r w:rsidRPr="007D21CC">
        <w:rPr>
          <w:sz w:val="28"/>
          <w:szCs w:val="28"/>
        </w:rPr>
        <w:t>wartorn</w:t>
      </w:r>
      <w:proofErr w:type="spellEnd"/>
      <w:r w:rsidRPr="007D21CC">
        <w:rPr>
          <w:sz w:val="28"/>
          <w:szCs w:val="28"/>
        </w:rPr>
        <w:t xml:space="preserve"> continents on earth, experiencing a major war every few years as a result of national rivalries and competing interests. European monarchs and leaders were able to pursue a policy of never-ending war and wanton destruction in the absence of significant liberal democratic institutions to check their authority. The spread of liberal democracy across the continent over the course of the twentieth century, especially among its largest and most powerful members, created the perfect laboratory for the study of democratic peace theory as war weary Europeans built up liberal democratic governing institutions, increased inter-state diplomatic dialogue to peacefully resolve problems, and made a concerted effort to bring about close economic integration and interdependence between what once were fiercely competing states.”</w:t>
      </w:r>
    </w:p>
    <w:p w14:paraId="12724CDF" w14:textId="77777777" w:rsidR="0073589A" w:rsidRPr="007D21CC" w:rsidRDefault="0073589A">
      <w:pPr>
        <w:rPr>
          <w:i/>
          <w:sz w:val="28"/>
          <w:szCs w:val="28"/>
        </w:rPr>
      </w:pPr>
      <w:r w:rsidRPr="007D21CC">
        <w:rPr>
          <w:i/>
          <w:sz w:val="28"/>
          <w:szCs w:val="28"/>
        </w:rPr>
        <w:t xml:space="preserve">Rear, Patrick G. (2013) "Democratic Peace Theory as Applied to Europe and the Middle East," Global Tides: Vol. 7, Article 4. </w:t>
      </w:r>
      <w:hyperlink r:id="rId8" w:history="1">
        <w:r w:rsidRPr="007D21CC">
          <w:rPr>
            <w:rStyle w:val="Hyperlink"/>
            <w:i/>
            <w:sz w:val="28"/>
            <w:szCs w:val="28"/>
          </w:rPr>
          <w:t>http://digitalcommons.pepperdine.edu/globaltides/vol7/iss1/4</w:t>
        </w:r>
      </w:hyperlink>
      <w:r w:rsidRPr="007D21CC">
        <w:rPr>
          <w:i/>
          <w:sz w:val="28"/>
          <w:szCs w:val="28"/>
        </w:rPr>
        <w:t xml:space="preserve"> accessed on 5</w:t>
      </w:r>
      <w:r w:rsidRPr="007D21CC">
        <w:rPr>
          <w:i/>
          <w:sz w:val="28"/>
          <w:szCs w:val="28"/>
          <w:vertAlign w:val="superscript"/>
        </w:rPr>
        <w:t>th</w:t>
      </w:r>
      <w:r w:rsidRPr="007D21CC">
        <w:rPr>
          <w:i/>
          <w:sz w:val="28"/>
          <w:szCs w:val="28"/>
        </w:rPr>
        <w:t xml:space="preserve"> August 2015.</w:t>
      </w:r>
    </w:p>
    <w:p w14:paraId="45FBBC70" w14:textId="77777777" w:rsidR="006B4099" w:rsidRPr="007D21CC" w:rsidRDefault="006B4099">
      <w:pPr>
        <w:rPr>
          <w:i/>
          <w:sz w:val="28"/>
          <w:szCs w:val="28"/>
        </w:rPr>
      </w:pPr>
    </w:p>
    <w:p w14:paraId="6578DBB8" w14:textId="77777777" w:rsidR="007D21CC" w:rsidRPr="007D21CC" w:rsidRDefault="007D21CC" w:rsidP="007D21CC">
      <w:pPr>
        <w:rPr>
          <w:b/>
          <w:bCs/>
          <w:sz w:val="28"/>
          <w:szCs w:val="28"/>
        </w:rPr>
      </w:pPr>
    </w:p>
    <w:p w14:paraId="6892032C" w14:textId="77777777" w:rsidR="007D21CC" w:rsidRPr="00A21D36" w:rsidRDefault="007D21CC" w:rsidP="007D21CC">
      <w:pPr>
        <w:rPr>
          <w:b/>
          <w:bCs/>
          <w:color w:val="FF0000"/>
          <w:sz w:val="28"/>
          <w:szCs w:val="28"/>
        </w:rPr>
      </w:pPr>
      <w:r w:rsidRPr="00A21D36">
        <w:rPr>
          <w:b/>
          <w:bCs/>
          <w:color w:val="FF0000"/>
          <w:sz w:val="28"/>
          <w:szCs w:val="28"/>
        </w:rPr>
        <w:t>View: globalisation promotes peace</w:t>
      </w:r>
    </w:p>
    <w:p w14:paraId="4490AD50" w14:textId="77777777" w:rsidR="006B4099" w:rsidRPr="007D21CC" w:rsidRDefault="007D21CC">
      <w:pPr>
        <w:rPr>
          <w:sz w:val="28"/>
          <w:szCs w:val="28"/>
        </w:rPr>
      </w:pPr>
      <w:r w:rsidRPr="007D21CC">
        <w:rPr>
          <w:sz w:val="28"/>
          <w:szCs w:val="28"/>
        </w:rPr>
        <w:t>“Globalisation promotes peace through two channels: one from the increased advantage peace holds for bilateral trade interdependence and the other from a country’s integration into the global market, regardless of the size of trade with each trading partner</w:t>
      </w:r>
      <w:proofErr w:type="gramStart"/>
      <w:r w:rsidRPr="007D21CC">
        <w:rPr>
          <w:sz w:val="28"/>
          <w:szCs w:val="28"/>
        </w:rPr>
        <w:t>. "</w:t>
      </w:r>
      <w:proofErr w:type="gramEnd"/>
      <w:r w:rsidRPr="007D21CC">
        <w:rPr>
          <w:sz w:val="28"/>
          <w:szCs w:val="28"/>
        </w:rPr>
        <w:t>Globalisation" has been one of the most salient features of the world economy over the past century. Emerging markets and developing countries continue to integrate into the global trading system. World trade has increased rapidly, particularly since World War II — from 18% of world GDP in 1950 to 52% in 2007. At the same time, the number of countries involved in world trade has also increased significantly. However, despite the increase in the number of country pairs between which conflict is possible, the probability of dyadic military conflicts has decreased.”</w:t>
      </w:r>
    </w:p>
    <w:p w14:paraId="7D55B957" w14:textId="77777777" w:rsidR="007D21CC" w:rsidRPr="007D21CC" w:rsidRDefault="007D21CC">
      <w:pPr>
        <w:rPr>
          <w:i/>
          <w:sz w:val="28"/>
          <w:szCs w:val="28"/>
        </w:rPr>
      </w:pPr>
      <w:r w:rsidRPr="007D21CC">
        <w:rPr>
          <w:i/>
          <w:sz w:val="28"/>
          <w:szCs w:val="28"/>
        </w:rPr>
        <w:t xml:space="preserve">Article by </w:t>
      </w:r>
      <w:proofErr w:type="spellStart"/>
      <w:r w:rsidRPr="007D21CC">
        <w:rPr>
          <w:i/>
          <w:sz w:val="28"/>
          <w:szCs w:val="28"/>
        </w:rPr>
        <w:t>Ju</w:t>
      </w:r>
      <w:proofErr w:type="spellEnd"/>
      <w:r w:rsidRPr="007D21CC">
        <w:rPr>
          <w:i/>
          <w:sz w:val="28"/>
          <w:szCs w:val="28"/>
        </w:rPr>
        <w:t xml:space="preserve"> Hyun </w:t>
      </w:r>
      <w:proofErr w:type="spellStart"/>
      <w:r w:rsidRPr="007D21CC">
        <w:rPr>
          <w:i/>
          <w:sz w:val="28"/>
          <w:szCs w:val="28"/>
        </w:rPr>
        <w:t>Pyun</w:t>
      </w:r>
      <w:proofErr w:type="spellEnd"/>
      <w:r w:rsidRPr="007D21CC">
        <w:rPr>
          <w:i/>
          <w:sz w:val="28"/>
          <w:szCs w:val="28"/>
        </w:rPr>
        <w:t>, Jong-</w:t>
      </w:r>
      <w:proofErr w:type="spellStart"/>
      <w:r w:rsidRPr="007D21CC">
        <w:rPr>
          <w:i/>
          <w:sz w:val="28"/>
          <w:szCs w:val="28"/>
        </w:rPr>
        <w:t>Wha</w:t>
      </w:r>
      <w:proofErr w:type="spellEnd"/>
      <w:r w:rsidRPr="007D21CC">
        <w:rPr>
          <w:i/>
          <w:sz w:val="28"/>
          <w:szCs w:val="28"/>
        </w:rPr>
        <w:t xml:space="preserve"> Lee 21 March 2009, on the CEPR Policy Portal from: </w:t>
      </w:r>
      <w:hyperlink r:id="rId9" w:history="1">
        <w:r w:rsidRPr="007D21CC">
          <w:rPr>
            <w:rStyle w:val="Hyperlink"/>
            <w:i/>
            <w:sz w:val="28"/>
            <w:szCs w:val="28"/>
          </w:rPr>
          <w:t>http://www.voxeu.org/article/globalisation-promotes-peace</w:t>
        </w:r>
      </w:hyperlink>
      <w:r w:rsidRPr="007D21CC">
        <w:rPr>
          <w:i/>
          <w:sz w:val="28"/>
          <w:szCs w:val="28"/>
        </w:rPr>
        <w:t xml:space="preserve"> accessed on 5th August 2015.</w:t>
      </w:r>
    </w:p>
    <w:p w14:paraId="5CB4324B" w14:textId="77777777" w:rsidR="007D21CC" w:rsidRPr="007D21CC" w:rsidRDefault="007D21CC">
      <w:pPr>
        <w:rPr>
          <w:i/>
          <w:sz w:val="28"/>
          <w:szCs w:val="28"/>
        </w:rPr>
      </w:pPr>
    </w:p>
    <w:p w14:paraId="07FA5279" w14:textId="77777777" w:rsidR="007D21CC" w:rsidRPr="007D21CC" w:rsidRDefault="007D21CC">
      <w:pPr>
        <w:rPr>
          <w:b/>
          <w:sz w:val="28"/>
          <w:szCs w:val="28"/>
        </w:rPr>
      </w:pPr>
    </w:p>
    <w:p w14:paraId="293A9CAA" w14:textId="77777777" w:rsidR="007D21CC" w:rsidRPr="007D21CC" w:rsidRDefault="007D21CC">
      <w:pPr>
        <w:rPr>
          <w:b/>
          <w:sz w:val="28"/>
          <w:szCs w:val="28"/>
        </w:rPr>
      </w:pPr>
    </w:p>
    <w:p w14:paraId="4898DBC8" w14:textId="77777777" w:rsidR="007D21CC" w:rsidRPr="007D21CC" w:rsidRDefault="007D21CC">
      <w:pPr>
        <w:rPr>
          <w:b/>
          <w:sz w:val="28"/>
          <w:szCs w:val="28"/>
        </w:rPr>
      </w:pPr>
    </w:p>
    <w:p w14:paraId="2B346013" w14:textId="77777777" w:rsidR="007D21CC" w:rsidRPr="00A21D36" w:rsidRDefault="007D21CC">
      <w:pPr>
        <w:rPr>
          <w:b/>
          <w:color w:val="70AD47" w:themeColor="accent6"/>
          <w:sz w:val="28"/>
          <w:szCs w:val="28"/>
        </w:rPr>
      </w:pPr>
      <w:r w:rsidRPr="00A21D36">
        <w:rPr>
          <w:b/>
          <w:color w:val="70AD47" w:themeColor="accent6"/>
          <w:sz w:val="28"/>
          <w:szCs w:val="28"/>
        </w:rPr>
        <w:t>View: important individuals have brought peace</w:t>
      </w:r>
    </w:p>
    <w:p w14:paraId="13567945" w14:textId="77777777" w:rsidR="007D21CC" w:rsidRPr="007D21CC" w:rsidRDefault="007D21CC" w:rsidP="007D21CC">
      <w:pPr>
        <w:rPr>
          <w:sz w:val="28"/>
          <w:szCs w:val="28"/>
        </w:rPr>
      </w:pPr>
      <w:r w:rsidRPr="007D21CC">
        <w:rPr>
          <w:rFonts w:hint="eastAsia"/>
          <w:sz w:val="28"/>
          <w:szCs w:val="28"/>
        </w:rPr>
        <w:t>Jean Monnet (1888-1979) is credited as one of the founding fathers of the European Union (EU). Indeed, he played a fundamental role in the initial stages of post-Second World War European integration, undoubtedly influencing the shape of today's EU. Following the devastation of another World War, Monnet was consulted by the French Foreign Minister Robert Schuman as to the best course of action to promote peace and economic growth in Europe. As both a businessman and a bureaucrat, Monnet proved to be an ideal partner for Schuman in creating a vision for European cooperation and integration.</w:t>
      </w:r>
    </w:p>
    <w:p w14:paraId="777700AA" w14:textId="77777777" w:rsidR="007D21CC" w:rsidRPr="007D21CC" w:rsidRDefault="007D21CC" w:rsidP="007D21CC">
      <w:pPr>
        <w:rPr>
          <w:sz w:val="28"/>
          <w:szCs w:val="28"/>
        </w:rPr>
      </w:pPr>
      <w:r w:rsidRPr="007D21CC">
        <w:rPr>
          <w:rFonts w:hint="eastAsia"/>
          <w:sz w:val="28"/>
          <w:szCs w:val="28"/>
        </w:rPr>
        <w:t xml:space="preserve">Both men believed that fundamental to any successful cooperation in Europe was a Franco-German alliance, best achieved through integration of a key industrial sector. Hence, Monnet drafted 'The Schuman Declaration' which outlined the first steps towards European </w:t>
      </w:r>
      <w:proofErr w:type="gramStart"/>
      <w:r w:rsidRPr="007D21CC">
        <w:rPr>
          <w:rFonts w:hint="eastAsia"/>
          <w:sz w:val="28"/>
          <w:szCs w:val="28"/>
        </w:rPr>
        <w:t>union</w:t>
      </w:r>
      <w:proofErr w:type="gramEnd"/>
      <w:r w:rsidRPr="007D21CC">
        <w:rPr>
          <w:rFonts w:hint="eastAsia"/>
          <w:sz w:val="28"/>
          <w:szCs w:val="28"/>
        </w:rPr>
        <w:t>: the integration of coal and steel.</w:t>
      </w:r>
    </w:p>
    <w:p w14:paraId="2B61673B" w14:textId="77777777" w:rsidR="007D21CC" w:rsidRPr="007D21CC" w:rsidRDefault="007D21CC" w:rsidP="007D21CC">
      <w:pPr>
        <w:rPr>
          <w:sz w:val="28"/>
          <w:szCs w:val="28"/>
        </w:rPr>
      </w:pPr>
      <w:r w:rsidRPr="007D21CC">
        <w:rPr>
          <w:rFonts w:hint="eastAsia"/>
          <w:sz w:val="28"/>
          <w:szCs w:val="28"/>
        </w:rPr>
        <w:t xml:space="preserve">The Schuman Declaration was presented by Schuman on 9 May 1950 (9 May was later to become Europe Day). Monnet and Schuman believed that it was through economic integration that political integration would eventually be achieved, via a process called </w:t>
      </w:r>
      <w:proofErr w:type="spellStart"/>
      <w:r w:rsidRPr="007D21CC">
        <w:rPr>
          <w:rFonts w:hint="eastAsia"/>
          <w:sz w:val="28"/>
          <w:szCs w:val="28"/>
        </w:rPr>
        <w:t>spillover</w:t>
      </w:r>
      <w:proofErr w:type="spellEnd"/>
      <w:r w:rsidRPr="007D21CC">
        <w:rPr>
          <w:rFonts w:hint="eastAsia"/>
          <w:sz w:val="28"/>
          <w:szCs w:val="28"/>
        </w:rPr>
        <w:t>. Monnet and Schuman were thus the first functionalist theorists of Europe. Indeed, this process of integration is often termed the 'Monnet method'.</w:t>
      </w:r>
    </w:p>
    <w:p w14:paraId="52C20472" w14:textId="77777777" w:rsidR="007D21CC" w:rsidRPr="007D21CC" w:rsidRDefault="007D21CC" w:rsidP="007D21CC">
      <w:pPr>
        <w:rPr>
          <w:sz w:val="28"/>
          <w:szCs w:val="28"/>
        </w:rPr>
      </w:pPr>
      <w:r w:rsidRPr="007D21CC">
        <w:rPr>
          <w:rFonts w:hint="eastAsia"/>
          <w:sz w:val="28"/>
          <w:szCs w:val="28"/>
        </w:rPr>
        <w:t>It is thanks to Monnet and Schuman that the European Coal and Steel Community (ECSC) was created in 1951 by the Treaty of Paris. However, Monnet's role in European integration did not end there as he became the first President of the ECSC's High Authority (the forerunner to the Commission).</w:t>
      </w:r>
    </w:p>
    <w:p w14:paraId="78316439" w14:textId="77777777" w:rsidR="007D21CC" w:rsidRPr="007D21CC" w:rsidRDefault="007D21CC" w:rsidP="007D21CC">
      <w:pPr>
        <w:rPr>
          <w:sz w:val="28"/>
          <w:szCs w:val="28"/>
        </w:rPr>
      </w:pPr>
      <w:r w:rsidRPr="007D21CC">
        <w:rPr>
          <w:rFonts w:hint="eastAsia"/>
          <w:sz w:val="28"/>
          <w:szCs w:val="28"/>
        </w:rPr>
        <w:t>Monnet's memoirs are an important source of information about his vision for a united Europe.</w:t>
      </w:r>
    </w:p>
    <w:p w14:paraId="19DEE49B" w14:textId="77777777" w:rsidR="007D21CC" w:rsidRPr="007D21CC" w:rsidRDefault="007D21CC" w:rsidP="007D21CC">
      <w:pPr>
        <w:rPr>
          <w:sz w:val="28"/>
          <w:szCs w:val="28"/>
        </w:rPr>
      </w:pPr>
      <w:r w:rsidRPr="007D21CC">
        <w:rPr>
          <w:sz w:val="28"/>
          <w:szCs w:val="28"/>
        </w:rPr>
        <w:t xml:space="preserve">Oxford University Press short biography from </w:t>
      </w:r>
      <w:hyperlink r:id="rId10" w:history="1">
        <w:r w:rsidRPr="007D21CC">
          <w:rPr>
            <w:rStyle w:val="Hyperlink"/>
            <w:sz w:val="28"/>
            <w:szCs w:val="28"/>
          </w:rPr>
          <w:t>http://global.oup.com/uk/orc/politics/eu/cini4e/01student/biographies/02jeanmonnet/</w:t>
        </w:r>
      </w:hyperlink>
      <w:r w:rsidRPr="007D21CC">
        <w:rPr>
          <w:sz w:val="28"/>
          <w:szCs w:val="28"/>
        </w:rPr>
        <w:t xml:space="preserve"> accessed on 5</w:t>
      </w:r>
      <w:r w:rsidRPr="007D21CC">
        <w:rPr>
          <w:sz w:val="28"/>
          <w:szCs w:val="28"/>
          <w:vertAlign w:val="superscript"/>
        </w:rPr>
        <w:t>th</w:t>
      </w:r>
      <w:r w:rsidRPr="007D21CC">
        <w:rPr>
          <w:sz w:val="28"/>
          <w:szCs w:val="28"/>
        </w:rPr>
        <w:t xml:space="preserve"> August 2015.</w:t>
      </w:r>
    </w:p>
    <w:p w14:paraId="16F4D891" w14:textId="77777777" w:rsidR="007D21CC" w:rsidRPr="007D21CC" w:rsidRDefault="007D21CC" w:rsidP="007D21CC">
      <w:pPr>
        <w:rPr>
          <w:sz w:val="28"/>
          <w:szCs w:val="28"/>
        </w:rPr>
      </w:pPr>
    </w:p>
    <w:sectPr w:rsidR="007D21CC" w:rsidRPr="007D21CC" w:rsidSect="007D21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099"/>
    <w:rsid w:val="00154BEE"/>
    <w:rsid w:val="006B4099"/>
    <w:rsid w:val="006D5277"/>
    <w:rsid w:val="0073589A"/>
    <w:rsid w:val="007D21CC"/>
    <w:rsid w:val="007E1DE3"/>
    <w:rsid w:val="00A21D36"/>
    <w:rsid w:val="00A375F4"/>
    <w:rsid w:val="00BC1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A36C4"/>
  <w15:chartTrackingRefBased/>
  <w15:docId w15:val="{3D096840-55E2-409B-A5DF-793277D4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D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62197">
      <w:bodyDiv w:val="1"/>
      <w:marLeft w:val="0"/>
      <w:marRight w:val="0"/>
      <w:marTop w:val="0"/>
      <w:marBottom w:val="0"/>
      <w:divBdr>
        <w:top w:val="none" w:sz="0" w:space="0" w:color="auto"/>
        <w:left w:val="none" w:sz="0" w:space="0" w:color="auto"/>
        <w:bottom w:val="none" w:sz="0" w:space="0" w:color="auto"/>
        <w:right w:val="none" w:sz="0" w:space="0" w:color="auto"/>
      </w:divBdr>
    </w:div>
    <w:div w:id="549734563">
      <w:bodyDiv w:val="1"/>
      <w:marLeft w:val="0"/>
      <w:marRight w:val="0"/>
      <w:marTop w:val="0"/>
      <w:marBottom w:val="0"/>
      <w:divBdr>
        <w:top w:val="none" w:sz="0" w:space="0" w:color="auto"/>
        <w:left w:val="none" w:sz="0" w:space="0" w:color="auto"/>
        <w:bottom w:val="none" w:sz="0" w:space="0" w:color="auto"/>
        <w:right w:val="none" w:sz="0" w:space="0" w:color="auto"/>
      </w:divBdr>
    </w:div>
    <w:div w:id="170324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talcommons.pepperdine.edu/globaltides/vol7/iss1/4" TargetMode="External"/><Relationship Id="rId3" Type="http://schemas.openxmlformats.org/officeDocument/2006/relationships/webSettings" Target="webSettings.xml"/><Relationship Id="rId7" Type="http://schemas.openxmlformats.org/officeDocument/2006/relationships/hyperlink" Target="http://www.bundespraesident.de/SharedDocs/Downloads/DE/Reden/2015/01/150127-Gedenken-Holocaust-englisch.pdf?__blob=publicationFil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earsheimer.uchicago.edu/pdfs/A0055.pdf%20on%205th%20August%202015" TargetMode="External"/><Relationship Id="rId11" Type="http://schemas.openxmlformats.org/officeDocument/2006/relationships/fontTable" Target="fontTable.xml"/><Relationship Id="rId5" Type="http://schemas.openxmlformats.org/officeDocument/2006/relationships/hyperlink" Target="http://www.nobelprize.org/nobel_prizes/peace/laureates/2012/press.html" TargetMode="External"/><Relationship Id="rId10" Type="http://schemas.openxmlformats.org/officeDocument/2006/relationships/hyperlink" Target="http://global.oup.com/uk/orc/politics/eu/cini4e/01student/biographies/02jeanmonnet/" TargetMode="External"/><Relationship Id="rId4" Type="http://schemas.openxmlformats.org/officeDocument/2006/relationships/hyperlink" Target="http://www.nobelprize.org/redirect/links_out/prizeawarder.php?from=/nobel_prizes/peace/laureates/2012/press.html&amp;object=nobelpeaceprize.org&amp;to=http://nobelpeaceprize.org" TargetMode="External"/><Relationship Id="rId9" Type="http://schemas.openxmlformats.org/officeDocument/2006/relationships/hyperlink" Target="http://www.voxeu.org/article/globalisation-promotes-pe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Snelson</dc:creator>
  <cp:keywords/>
  <dc:description/>
  <cp:lastModifiedBy>Helen Snelson</cp:lastModifiedBy>
  <cp:revision>2</cp:revision>
  <dcterms:created xsi:type="dcterms:W3CDTF">2015-08-25T20:18:00Z</dcterms:created>
  <dcterms:modified xsi:type="dcterms:W3CDTF">2015-08-25T20:18:00Z</dcterms:modified>
</cp:coreProperties>
</file>